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B4" w:rsidRPr="00DD15B8" w:rsidRDefault="002A7409" w:rsidP="00147A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147AB4" w:rsidRPr="002901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Муниципальное автономное общеобразовательное учреждение Ильинская средняя общеобразовательная школа</w:t>
      </w:r>
      <w:r w:rsidR="00147A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имени полного кавалера ордена С</w:t>
      </w:r>
      <w:r w:rsidR="00147AB4" w:rsidRPr="002901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лавы И.И. Сидорова.</w:t>
      </w:r>
    </w:p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8E234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893B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23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47AB4" w:rsidRPr="00C95AF1" w:rsidRDefault="00147AB4" w:rsidP="00147A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Тема контрольного мероприятия:</w:t>
      </w:r>
      <w:r w:rsidRPr="00C9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95AF1">
        <w:rPr>
          <w:rFonts w:ascii="Times New Roman" w:eastAsia="Times New Roman" w:hAnsi="Times New Roman"/>
          <w:sz w:val="24"/>
          <w:szCs w:val="24"/>
          <w:lang w:eastAsia="ru-RU"/>
        </w:rPr>
        <w:t>роверка предоставления и (или) использования субсидии, предоставленной из бюджета публично-правового образования бюджетным (автономным) учреждениям, и их отражение в бухгалтерском учете и бухгалтерской (финансовой) отчетности. Муниципальная программа «Образование», подпрограмма «Общее образование», основное мероприятие «Финансовое обеспечение деятельности образовательных организаций». (целевая субсидия на приобретение мебели, оборудования, оргтехники).</w:t>
      </w:r>
    </w:p>
    <w:tbl>
      <w:tblPr>
        <w:tblpPr w:leftFromText="180" w:rightFromText="180" w:bottomFromText="200" w:vertAnchor="text" w:horzAnchor="margin" w:tblpY="1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58"/>
        <w:gridCol w:w="4108"/>
        <w:gridCol w:w="1558"/>
      </w:tblGrid>
      <w:tr w:rsidR="00C11FB0" w:rsidTr="00742A6D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147A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C11FB0" w:rsidTr="00742A6D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466E43" w:rsidP="00C11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1FB0">
              <w:rPr>
                <w:rFonts w:ascii="Times New Roman" w:hAnsi="Times New Roman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4913BC" w:rsidP="00730F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5748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667B0" w:rsidRPr="0057488B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30494C">
              <w:rPr>
                <w:rFonts w:ascii="Times New Roman" w:hAnsi="Times New Roman"/>
                <w:sz w:val="24"/>
                <w:szCs w:val="24"/>
              </w:rPr>
              <w:t>родского округа Домодедово от 29.04.2021</w:t>
            </w:r>
            <w:r w:rsidR="004667B0" w:rsidRPr="0057488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0494C">
              <w:rPr>
                <w:rFonts w:ascii="Times New Roman" w:hAnsi="Times New Roman"/>
                <w:sz w:val="24"/>
                <w:szCs w:val="24"/>
              </w:rPr>
              <w:t>947</w:t>
            </w:r>
            <w:r w:rsidR="00466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CF7">
              <w:rPr>
                <w:rFonts w:ascii="Times New Roman" w:hAnsi="Times New Roman"/>
                <w:sz w:val="24"/>
                <w:szCs w:val="24"/>
              </w:rPr>
              <w:t>«Об</w:t>
            </w:r>
            <w:r w:rsidR="004667B0">
              <w:rPr>
                <w:rFonts w:ascii="Times New Roman" w:hAnsi="Times New Roman"/>
                <w:sz w:val="24"/>
                <w:szCs w:val="24"/>
              </w:rPr>
              <w:t xml:space="preserve"> утверждении Порядка</w:t>
            </w:r>
            <w:r w:rsidR="00911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FB2">
              <w:rPr>
                <w:rFonts w:ascii="Times New Roman" w:hAnsi="Times New Roman"/>
                <w:sz w:val="24"/>
                <w:szCs w:val="24"/>
              </w:rPr>
              <w:t>определения объема и условия предоставления</w:t>
            </w:r>
            <w:r w:rsidR="00911EB3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="00911EB3" w:rsidRPr="0057488B">
              <w:rPr>
                <w:rFonts w:ascii="Times New Roman" w:hAnsi="Times New Roman"/>
                <w:sz w:val="24"/>
                <w:szCs w:val="24"/>
              </w:rPr>
              <w:t>бюджетным и автономным учреждения</w:t>
            </w:r>
            <w:r w:rsidR="004667B0">
              <w:rPr>
                <w:rFonts w:ascii="Times New Roman" w:hAnsi="Times New Roman"/>
                <w:sz w:val="24"/>
                <w:szCs w:val="24"/>
              </w:rPr>
              <w:t>м городского округа Домодедово</w:t>
            </w:r>
            <w:r w:rsidR="00730FB2">
              <w:rPr>
                <w:rFonts w:ascii="Times New Roman" w:hAnsi="Times New Roman"/>
                <w:sz w:val="24"/>
                <w:szCs w:val="24"/>
              </w:rPr>
              <w:t xml:space="preserve"> Московской области субсидий на иные цели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667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911EB3" w:rsidP="00730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заключенных Соглашений не соответствуют требованиям, Порядка </w:t>
            </w:r>
            <w:r w:rsidR="00730FB2">
              <w:rPr>
                <w:rFonts w:ascii="Times New Roman" w:hAnsi="Times New Roman"/>
                <w:sz w:val="24"/>
                <w:szCs w:val="24"/>
              </w:rPr>
              <w:t xml:space="preserve">определения объема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30FB2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муниципальным </w:t>
            </w:r>
            <w:r w:rsidRPr="0057488B">
              <w:rPr>
                <w:rFonts w:ascii="Times New Roman" w:hAnsi="Times New Roman"/>
                <w:sz w:val="24"/>
                <w:szCs w:val="24"/>
              </w:rPr>
              <w:t>бюджетным и автономным учреждениям городского округа Домодедово</w:t>
            </w:r>
            <w:r w:rsidR="00730FB2">
              <w:rPr>
                <w:rFonts w:ascii="Times New Roman" w:hAnsi="Times New Roman"/>
                <w:sz w:val="24"/>
                <w:szCs w:val="24"/>
              </w:rPr>
              <w:t xml:space="preserve"> Московской области субсидий на иные цели</w:t>
            </w:r>
            <w:r w:rsidRPr="0057488B">
              <w:rPr>
                <w:rFonts w:ascii="Times New Roman" w:hAnsi="Times New Roman"/>
                <w:sz w:val="24"/>
                <w:szCs w:val="24"/>
              </w:rPr>
              <w:t>, утвержденным постановлением Администрации го</w:t>
            </w:r>
            <w:r w:rsidR="00730FB2">
              <w:rPr>
                <w:rFonts w:ascii="Times New Roman" w:hAnsi="Times New Roman"/>
                <w:sz w:val="24"/>
                <w:szCs w:val="24"/>
              </w:rPr>
              <w:t>родского округа Домодедово от 29.04.2021 № 947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B0" w:rsidRDefault="00C11FB0" w:rsidP="00C11FB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1</w:t>
            </w:r>
          </w:p>
        </w:tc>
      </w:tr>
      <w:tr w:rsidR="00466E43" w:rsidTr="00742A6D">
        <w:trPr>
          <w:trHeight w:val="53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Default="00466E43" w:rsidP="00C11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Default="00315BF0" w:rsidP="00730F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57488B">
              <w:rPr>
                <w:rFonts w:ascii="Times New Roman" w:hAnsi="Times New Roman"/>
                <w:sz w:val="24"/>
                <w:szCs w:val="24"/>
              </w:rPr>
              <w:t>Администрации го</w:t>
            </w:r>
            <w:r>
              <w:rPr>
                <w:rFonts w:ascii="Times New Roman" w:hAnsi="Times New Roman"/>
                <w:sz w:val="24"/>
                <w:szCs w:val="24"/>
              </w:rPr>
              <w:t>родского округа Домодедово от 29.04.2021</w:t>
            </w:r>
            <w:r w:rsidRPr="0057488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947 «Об утверждении Порядка определения объема и условия предоставления муниципальным </w:t>
            </w:r>
            <w:r w:rsidRPr="0057488B">
              <w:rPr>
                <w:rFonts w:ascii="Times New Roman" w:hAnsi="Times New Roman"/>
                <w:sz w:val="24"/>
                <w:szCs w:val="24"/>
              </w:rPr>
              <w:t>бюджетным и автономным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городского округа Домодедово Московской области субсидий на иные цели».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Default="00466E43" w:rsidP="006C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Учреждением нарушены условия и порядок использования субсидии, выразившиеся в изменении технических характеристик закупаемых ноутбуков и МФУ с высоких (в коммерческих предложениях) на более низкие (в техническом задании к контракту) при сохранении цены за единицу товара на уровне высокого ценового сегмента.</w:t>
            </w:r>
            <w:r w:rsidRPr="00B14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Несмотря на нарушение поставщиком существенных условий договора, выразившихся в поставке компьютерного оборудования, не соответствующего техническому заданию и первоначальному расчету НМЦК, ноутбуки и МФУ приняты учреждением у </w:t>
            </w:r>
            <w:r w:rsidR="006C1A45">
              <w:rPr>
                <w:rFonts w:ascii="Times New Roman" w:hAnsi="Times New Roman"/>
                <w:sz w:val="24"/>
                <w:szCs w:val="24"/>
              </w:rPr>
              <w:t>Поставщика</w:t>
            </w:r>
            <w:r>
              <w:rPr>
                <w:rFonts w:ascii="Times New Roman" w:hAnsi="Times New Roman"/>
                <w:sz w:val="24"/>
                <w:szCs w:val="24"/>
              </w:rPr>
              <w:t>» и оплачены в полном объеме.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Default="00315BF0" w:rsidP="00C11FB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11FB0" w:rsidTr="00C11FB0">
        <w:trPr>
          <w:trHeight w:val="423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</w:tr>
    </w:tbl>
    <w:p w:rsidR="002A7409" w:rsidRPr="00730FB2" w:rsidRDefault="002A7409" w:rsidP="00742A6D">
      <w:pPr>
        <w:tabs>
          <w:tab w:val="left" w:pos="1348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A7409" w:rsidRPr="00730FB2" w:rsidSect="006661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084A54"/>
    <w:rsid w:val="00147AB4"/>
    <w:rsid w:val="00284492"/>
    <w:rsid w:val="002A7409"/>
    <w:rsid w:val="0030494C"/>
    <w:rsid w:val="00315BF0"/>
    <w:rsid w:val="00403D8E"/>
    <w:rsid w:val="00435AE3"/>
    <w:rsid w:val="004667B0"/>
    <w:rsid w:val="00466E43"/>
    <w:rsid w:val="00490ED4"/>
    <w:rsid w:val="004913BC"/>
    <w:rsid w:val="004E4FFB"/>
    <w:rsid w:val="004F1A39"/>
    <w:rsid w:val="006661C0"/>
    <w:rsid w:val="006C1A45"/>
    <w:rsid w:val="00730FB2"/>
    <w:rsid w:val="00742A6D"/>
    <w:rsid w:val="007A4C34"/>
    <w:rsid w:val="00893BF4"/>
    <w:rsid w:val="008E2341"/>
    <w:rsid w:val="00911EB3"/>
    <w:rsid w:val="00912F1F"/>
    <w:rsid w:val="00990CF7"/>
    <w:rsid w:val="009F5B63"/>
    <w:rsid w:val="00A37555"/>
    <w:rsid w:val="00B15943"/>
    <w:rsid w:val="00C11FB0"/>
    <w:rsid w:val="00CE2131"/>
    <w:rsid w:val="00D20C8B"/>
    <w:rsid w:val="00E5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E2FB-6021-467D-B72C-3EDA86A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25</cp:revision>
  <cp:lastPrinted>2025-01-16T11:43:00Z</cp:lastPrinted>
  <dcterms:created xsi:type="dcterms:W3CDTF">2021-03-31T08:12:00Z</dcterms:created>
  <dcterms:modified xsi:type="dcterms:W3CDTF">2025-01-16T11:53:00Z</dcterms:modified>
</cp:coreProperties>
</file>